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41" w:rsidRPr="00411FCD" w:rsidRDefault="00D14641" w:rsidP="00D14641">
      <w:pPr>
        <w:jc w:val="center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 xml:space="preserve">XV. TEKMOVANJE MLADIH ZGODOVINARJEV 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>Spoštovane kolegice, spoštovani kolegi!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Organizacijski odbor XV. državnega srednješolskega tekmovanja mladih zgodovinarjev je na svoji seji 03. julija 2015 določil vsebino XV. tekmovanja mladih zgodovinarjev. 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</w:rPr>
      </w:pPr>
      <w:r w:rsidRPr="00411FCD">
        <w:rPr>
          <w:rFonts w:asciiTheme="majorHAnsi" w:hAnsi="Arial" w:cs="Arial"/>
          <w:b/>
        </w:rPr>
        <w:t>►</w:t>
      </w:r>
      <w:r w:rsidRPr="00411FCD">
        <w:rPr>
          <w:rFonts w:asciiTheme="majorHAnsi" w:hAnsiTheme="majorHAnsi" w:cs="Arial"/>
          <w:b/>
        </w:rPr>
        <w:t xml:space="preserve"> Državno srednješolsko tekmovanje mladih zgodovinarjev bo v šolskem letu 2015/16 izpeljano </w:t>
      </w:r>
      <w:r w:rsidRPr="00411FCD">
        <w:rPr>
          <w:rFonts w:asciiTheme="majorHAnsi" w:hAnsiTheme="majorHAnsi" w:cs="Arial"/>
          <w:b/>
          <w:u w:val="single"/>
        </w:rPr>
        <w:t>v soboto, 02. aprila 2016, na Gimnaziji Brežice, Trg izgnancev 14, 8250 Brežice</w:t>
      </w:r>
    </w:p>
    <w:p w:rsidR="00D14641" w:rsidRPr="00411FCD" w:rsidRDefault="00D14641" w:rsidP="00D14641">
      <w:pPr>
        <w:rPr>
          <w:rFonts w:asciiTheme="majorHAnsi" w:hAnsiTheme="majorHAnsi" w:cs="Arial"/>
          <w:b/>
        </w:rPr>
      </w:pPr>
      <w:r w:rsidRPr="00411FCD">
        <w:rPr>
          <w:rFonts w:asciiTheme="majorHAnsi" w:hAnsi="Arial" w:cs="Arial"/>
          <w:b/>
        </w:rPr>
        <w:t>►</w:t>
      </w:r>
      <w:r w:rsidRPr="00411FCD">
        <w:rPr>
          <w:rFonts w:asciiTheme="majorHAnsi" w:hAnsiTheme="majorHAnsi" w:cs="Arial"/>
          <w:b/>
        </w:rPr>
        <w:t xml:space="preserve"> Tema tekmovanja je: „Prva svetovna vojna “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  <w:bCs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1. </w:t>
      </w:r>
      <w:r w:rsidRPr="00411FCD">
        <w:rPr>
          <w:rFonts w:asciiTheme="majorHAnsi" w:hAnsiTheme="majorHAnsi" w:cs="Arial"/>
          <w:b/>
          <w:bCs/>
        </w:rPr>
        <w:t>ŠOLSKO TEKMOVANJE</w:t>
      </w:r>
      <w:r w:rsidRPr="00411FCD">
        <w:rPr>
          <w:rFonts w:asciiTheme="majorHAnsi" w:hAnsiTheme="majorHAnsi" w:cs="Arial"/>
        </w:rPr>
        <w:t xml:space="preserve"> BO IZPELJANO </w:t>
      </w:r>
      <w:r w:rsidRPr="00411FCD">
        <w:rPr>
          <w:rFonts w:asciiTheme="majorHAnsi" w:hAnsiTheme="majorHAnsi" w:cs="Arial"/>
          <w:b/>
          <w:bCs/>
        </w:rPr>
        <w:t>NA VSEH PRIJAVLJENIH ŠOLAH ISTOČASNO</w:t>
      </w:r>
      <w:r w:rsidRPr="00411FCD">
        <w:rPr>
          <w:rFonts w:asciiTheme="majorHAnsi" w:hAnsiTheme="majorHAnsi" w:cs="Arial"/>
        </w:rPr>
        <w:t>, IN SICER V SREDO, 20. JANUARJA 2016,</w:t>
      </w:r>
      <w:r w:rsidRPr="00411FCD">
        <w:rPr>
          <w:rFonts w:asciiTheme="majorHAnsi" w:hAnsiTheme="majorHAnsi" w:cs="Arial"/>
          <w:b/>
          <w:bCs/>
        </w:rPr>
        <w:t xml:space="preserve"> MED 14.00 IN 15.00 URO</w:t>
      </w:r>
      <w:r w:rsidRPr="00411FCD">
        <w:rPr>
          <w:rFonts w:asciiTheme="majorHAnsi" w:hAnsiTheme="majorHAnsi" w:cs="Arial"/>
        </w:rPr>
        <w:t>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PRIJAVLJENI DIJAKI BODO PISALI </w:t>
      </w:r>
      <w:r w:rsidRPr="00411FCD">
        <w:rPr>
          <w:rFonts w:asciiTheme="majorHAnsi" w:hAnsiTheme="majorHAnsi" w:cs="Arial"/>
          <w:b/>
          <w:bCs/>
        </w:rPr>
        <w:t>ENOTNO TESTNO POLO</w:t>
      </w:r>
      <w:r w:rsidRPr="00411FCD">
        <w:rPr>
          <w:rFonts w:asciiTheme="majorHAnsi" w:hAnsiTheme="majorHAnsi" w:cs="Arial"/>
        </w:rPr>
        <w:t xml:space="preserve">, KI JO BO SESTAVIL ORGANIZACIJSKI ODBOR TEKMOVANJA. TESTNA POLA BO </w:t>
      </w:r>
      <w:r w:rsidRPr="00411FCD">
        <w:rPr>
          <w:rFonts w:asciiTheme="majorHAnsi" w:hAnsiTheme="majorHAnsi" w:cs="Arial"/>
          <w:b/>
          <w:bCs/>
        </w:rPr>
        <w:t xml:space="preserve">OBJAVLJENA NA SPLETNEM NASLOVU </w:t>
      </w:r>
      <w:r w:rsidRPr="00411FCD">
        <w:rPr>
          <w:rFonts w:asciiTheme="majorHAnsi" w:hAnsiTheme="majorHAnsi" w:cs="Arial"/>
        </w:rPr>
        <w:t xml:space="preserve">DRUŠTVA UČITELJEV ZGODOVINE NAJMANJ 24 UR PRED TEKMOVANJEM. 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2. TUDI LETOS BOMO TEKMOVANJE IZVEDLI </w:t>
      </w:r>
      <w:r w:rsidRPr="00411FCD">
        <w:rPr>
          <w:rFonts w:asciiTheme="majorHAnsi" w:hAnsiTheme="majorHAnsi" w:cs="Arial"/>
          <w:b/>
          <w:bCs/>
        </w:rPr>
        <w:t>DIFERENCIRANO ZA GIMNAZIJE IN SREDNJE STROKOVNE ŠOLE</w:t>
      </w:r>
      <w:r w:rsidRPr="00411FCD">
        <w:rPr>
          <w:rFonts w:asciiTheme="majorHAnsi" w:hAnsiTheme="majorHAnsi" w:cs="Arial"/>
        </w:rPr>
        <w:t>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  <w:bCs/>
        </w:rPr>
      </w:pPr>
      <w:r w:rsidRPr="00411FCD">
        <w:rPr>
          <w:rFonts w:asciiTheme="majorHAnsi" w:hAnsiTheme="majorHAnsi" w:cs="Arial"/>
          <w:b/>
          <w:bCs/>
        </w:rPr>
        <w:t>Pri pripravah na tekmovanje upoštevajte vso predpisano literaturo, ker drugače ni mogoče zagotoviti tekmovanja pod enakimi pogoji.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>Na državnem tekmovanju lahko vsaka šola tekmuje le z eno ekipo (izjeme so navedene v pravilniku), ki jo sestavljajo 3 dijaki (najuspešnejši na šolskem tekmovanju). Šola lahko na ekipo prijavi le enega mentorja, ki ob zaključku tekmovanja prejme ustrezno potrdilo.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  <w:b/>
          <w:bCs/>
        </w:rPr>
        <w:t>V prilogi Vam pošiljamo prijavnico za XV. državno srednješolsko tekmovanje mladih zgodovinarjev – ŠOLSKO TEKMOVANJE,</w:t>
      </w:r>
      <w:r w:rsidRPr="00411FCD">
        <w:rPr>
          <w:rFonts w:asciiTheme="majorHAnsi" w:hAnsiTheme="majorHAnsi" w:cs="Arial"/>
        </w:rPr>
        <w:t xml:space="preserve"> ki jo izpolnite in jo pošljite do </w:t>
      </w:r>
      <w:r w:rsidRPr="00411FCD">
        <w:rPr>
          <w:rFonts w:asciiTheme="majorHAnsi" w:hAnsiTheme="majorHAnsi" w:cs="Arial"/>
          <w:b/>
        </w:rPr>
        <w:t>petka, 23.  oktobra 2015</w:t>
      </w:r>
      <w:r w:rsidRPr="00411FCD">
        <w:rPr>
          <w:rFonts w:asciiTheme="majorHAnsi" w:hAnsiTheme="majorHAnsi" w:cs="Arial"/>
        </w:rPr>
        <w:t xml:space="preserve">. 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  <w:b/>
        </w:rPr>
        <w:t>Kotizacija za udeležbo na državnem tekmovanju bo znašala 16 € na tekmovalca</w:t>
      </w:r>
      <w:r w:rsidRPr="00411FCD">
        <w:rPr>
          <w:rFonts w:asciiTheme="majorHAnsi" w:hAnsiTheme="majorHAnsi" w:cs="Arial"/>
        </w:rPr>
        <w:t>, skupaj torej  48 € na šolo. Račun za kotizacijo boste prejeli po končani prijavi v mesecu februarju 2016.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Po šolskem tekmovanju vam bomo glede na vašo prijavo poslali ponovni dopis s prijavnico na državno tekmovanje in vsemi potrebnimi informacijami. </w:t>
      </w: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Pravilnik o tekmovanju za državno srednješolsko tekmovanje mladih zgodovinarjev je objavljen na spletni strani Društva učiteljev zgodovine Slovenije: </w:t>
      </w:r>
      <w:hyperlink r:id="rId5" w:history="1">
        <w:r w:rsidRPr="00411FCD">
          <w:rPr>
            <w:rStyle w:val="Hyperlink"/>
            <w:rFonts w:asciiTheme="majorHAnsi" w:hAnsiTheme="majorHAnsi" w:cs="Arial"/>
          </w:rPr>
          <w:t>www.drustvo-ucit-zgodovine.si</w:t>
        </w:r>
      </w:hyperlink>
      <w:r w:rsidRPr="00411FCD">
        <w:rPr>
          <w:rFonts w:asciiTheme="majorHAnsi" w:hAnsiTheme="majorHAnsi" w:cs="Arial"/>
        </w:rPr>
        <w:t>.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>Lep pozdrav</w:t>
      </w:r>
    </w:p>
    <w:p w:rsidR="00D14641" w:rsidRPr="00411FCD" w:rsidRDefault="00D14641" w:rsidP="00D14641">
      <w:pPr>
        <w:jc w:val="right"/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</w:r>
      <w:r w:rsidRPr="00411FCD">
        <w:rPr>
          <w:rFonts w:asciiTheme="majorHAnsi" w:hAnsiTheme="majorHAnsi" w:cs="Arial"/>
        </w:rPr>
        <w:tab/>
        <w:t>Organizacijski odbor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411FCD" w:rsidRDefault="00411FCD" w:rsidP="00D14641">
      <w:pPr>
        <w:rPr>
          <w:rFonts w:asciiTheme="majorHAnsi" w:hAnsiTheme="majorHAnsi" w:cs="Arial"/>
        </w:rPr>
      </w:pPr>
    </w:p>
    <w:p w:rsidR="00411FCD" w:rsidRDefault="00411FCD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jc w:val="center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>PRIJAVNICA ZA XV. DRŽAVNO SREDNJEŠOLSKO</w:t>
      </w:r>
    </w:p>
    <w:p w:rsidR="00D14641" w:rsidRPr="00411FCD" w:rsidRDefault="00D14641" w:rsidP="00D14641">
      <w:pPr>
        <w:jc w:val="center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>TEKMOVANJE MLADIH ZGODOVINARJEV – ŠOLSKI DEL TEKMOVANJA</w:t>
      </w:r>
    </w:p>
    <w:p w:rsidR="00D14641" w:rsidRPr="00411FCD" w:rsidRDefault="00D14641" w:rsidP="00D14641">
      <w:pPr>
        <w:rPr>
          <w:rFonts w:asciiTheme="majorHAnsi" w:hAnsiTheme="majorHAnsi" w:cs="Arial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4606"/>
        <w:gridCol w:w="4756"/>
      </w:tblGrid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NAZIV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D14641" w:rsidRPr="00411FC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PRIJAVA (ustrezno obkroži)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a) GIMNAZIJA</w:t>
            </w:r>
          </w:p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b) SREDNJA STROKOVNA ŠOLA</w:t>
            </w:r>
          </w:p>
        </w:tc>
      </w:tr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NASLOV ŠOLE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POŠTNA ŠTEVILKA – KRAJ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TELEFON (na katerem ste dosegljivi)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>MENTOR /ICA TEKMOVANJA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D14641" w:rsidRPr="00411FC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  <w:p w:rsidR="00D14641" w:rsidRPr="00411FCD" w:rsidRDefault="00D14641" w:rsidP="00D14641">
            <w:pPr>
              <w:rPr>
                <w:rFonts w:asciiTheme="majorHAnsi" w:hAnsiTheme="majorHAnsi" w:cs="Arial"/>
              </w:rPr>
            </w:pPr>
            <w:r w:rsidRPr="00411FCD">
              <w:rPr>
                <w:rFonts w:asciiTheme="majorHAnsi" w:hAnsiTheme="majorHAnsi" w:cs="Arial"/>
              </w:rPr>
              <w:t xml:space="preserve">ELEKTRONSKI NASLOV </w:t>
            </w:r>
          </w:p>
          <w:p w:rsidR="00D14641" w:rsidRPr="00411FCD" w:rsidRDefault="00D14641" w:rsidP="00D14641">
            <w:pPr>
              <w:rPr>
                <w:rFonts w:asciiTheme="majorHAnsi" w:hAnsiTheme="majorHAnsi" w:cs="Arial"/>
                <w:b/>
                <w:bCs/>
              </w:rPr>
            </w:pPr>
            <w:r w:rsidRPr="00411FCD">
              <w:rPr>
                <w:rFonts w:asciiTheme="majorHAnsi" w:hAnsiTheme="majorHAnsi" w:cs="Arial"/>
              </w:rPr>
              <w:t xml:space="preserve">MENTORJA/ICE </w:t>
            </w:r>
            <w:r w:rsidRPr="00411FCD">
              <w:rPr>
                <w:rFonts w:asciiTheme="majorHAnsi" w:hAnsiTheme="majorHAnsi" w:cs="Arial"/>
                <w:b/>
                <w:bCs/>
              </w:rPr>
              <w:t>(OBVEZNO)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41" w:rsidRPr="00411FCD" w:rsidRDefault="00D14641" w:rsidP="00D14641">
            <w:pPr>
              <w:snapToGrid w:val="0"/>
              <w:rPr>
                <w:rFonts w:asciiTheme="majorHAnsi" w:hAnsiTheme="majorHAnsi" w:cs="Arial"/>
              </w:rPr>
            </w:pPr>
          </w:p>
        </w:tc>
      </w:tr>
    </w:tbl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jc w:val="center"/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>ŽIG</w:t>
      </w:r>
    </w:p>
    <w:p w:rsidR="00D14641" w:rsidRPr="00411FCD" w:rsidRDefault="00D14641" w:rsidP="00D14641">
      <w:pPr>
        <w:jc w:val="center"/>
        <w:rPr>
          <w:rFonts w:asciiTheme="majorHAnsi" w:hAnsiTheme="majorHAnsi" w:cs="Arial"/>
        </w:rPr>
      </w:pPr>
    </w:p>
    <w:p w:rsidR="00D14641" w:rsidRPr="00411FCD" w:rsidRDefault="00D14641" w:rsidP="00D14641">
      <w:pPr>
        <w:jc w:val="center"/>
        <w:rPr>
          <w:rFonts w:asciiTheme="majorHAnsi" w:hAnsiTheme="majorHAnsi" w:cs="Arial"/>
        </w:rPr>
      </w:pPr>
    </w:p>
    <w:p w:rsidR="00D14641" w:rsidRPr="00411FCD" w:rsidRDefault="00D14641" w:rsidP="00D14641">
      <w:pPr>
        <w:jc w:val="center"/>
        <w:rPr>
          <w:rFonts w:asciiTheme="majorHAnsi" w:hAnsiTheme="majorHAnsi" w:cs="Arial"/>
        </w:rPr>
      </w:pPr>
    </w:p>
    <w:p w:rsidR="00D14641" w:rsidRPr="00411FCD" w:rsidRDefault="00D14641" w:rsidP="00D14641">
      <w:pPr>
        <w:jc w:val="center"/>
        <w:rPr>
          <w:rFonts w:asciiTheme="majorHAnsi" w:hAnsiTheme="majorHAnsi" w:cs="Arial"/>
        </w:rPr>
      </w:pPr>
    </w:p>
    <w:p w:rsidR="00D14641" w:rsidRPr="00411FCD" w:rsidRDefault="00D14641" w:rsidP="00D14641">
      <w:pPr>
        <w:jc w:val="right"/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>PODPIS ODGOVORNE OSEBE</w:t>
      </w:r>
    </w:p>
    <w:p w:rsidR="00D14641" w:rsidRPr="00411FCD" w:rsidRDefault="00D14641" w:rsidP="00D14641">
      <w:pPr>
        <w:jc w:val="right"/>
        <w:rPr>
          <w:rFonts w:asciiTheme="majorHAnsi" w:hAnsiTheme="majorHAnsi" w:cs="Arial"/>
        </w:rPr>
      </w:pPr>
    </w:p>
    <w:p w:rsidR="00D14641" w:rsidRPr="00411FCD" w:rsidRDefault="00D14641" w:rsidP="00D14641">
      <w:pPr>
        <w:jc w:val="right"/>
        <w:rPr>
          <w:rFonts w:asciiTheme="majorHAnsi" w:hAnsiTheme="majorHAnsi" w:cs="Arial"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</w:rPr>
      </w:pPr>
      <w:r w:rsidRPr="00411FCD">
        <w:rPr>
          <w:rFonts w:asciiTheme="majorHAnsi" w:hAnsiTheme="majorHAnsi" w:cs="Arial"/>
        </w:rPr>
        <w:t xml:space="preserve">Izpolnjeno prijavnico za XV. državno srednješolsko tekmovanje mladih zgodovinarjev – šolsko tekmovanje pošljite do </w:t>
      </w:r>
      <w:r w:rsidRPr="00411FCD">
        <w:rPr>
          <w:rFonts w:asciiTheme="majorHAnsi" w:hAnsiTheme="majorHAnsi" w:cs="Arial"/>
          <w:b/>
          <w:bCs/>
          <w:u w:val="single"/>
        </w:rPr>
        <w:t>23</w:t>
      </w:r>
      <w:r w:rsidRPr="00411FCD">
        <w:rPr>
          <w:rFonts w:asciiTheme="majorHAnsi" w:hAnsiTheme="majorHAnsi" w:cs="Arial"/>
          <w:b/>
          <w:u w:val="single"/>
        </w:rPr>
        <w:t>. oktobra 2014</w:t>
      </w:r>
      <w:r w:rsidRPr="00411FCD">
        <w:rPr>
          <w:rFonts w:asciiTheme="majorHAnsi" w:hAnsiTheme="majorHAnsi" w:cs="Arial"/>
          <w:u w:val="single"/>
        </w:rPr>
        <w:t xml:space="preserve"> n</w:t>
      </w:r>
      <w:r w:rsidRPr="00411FCD">
        <w:rPr>
          <w:rFonts w:asciiTheme="majorHAnsi" w:hAnsiTheme="majorHAnsi" w:cs="Arial"/>
        </w:rPr>
        <w:t>a naslov:</w:t>
      </w: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  <w:u w:val="single"/>
        </w:rPr>
      </w:pPr>
      <w:r w:rsidRPr="00411FCD">
        <w:rPr>
          <w:rFonts w:asciiTheme="majorHAnsi" w:hAnsiTheme="majorHAnsi" w:cs="Arial"/>
          <w:b/>
          <w:u w:val="single"/>
        </w:rPr>
        <w:t>Gimnazija Brežice, Trg izgnancev 14, 8250 Brežice</w:t>
      </w: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>Pripis: XV. državno srednješolsko tekmovanje mladih zgodovinarjev – prijavnica na šolsko tekmovanje</w:t>
      </w: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spacing w:line="360" w:lineRule="auto"/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</w:rPr>
      </w:pPr>
    </w:p>
    <w:p w:rsidR="00D14641" w:rsidRPr="00411FCD" w:rsidRDefault="00D14641" w:rsidP="00D14641">
      <w:pPr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>LITERATURA ZA PRIPRAVO NA TEKMOVANJE:</w:t>
      </w:r>
    </w:p>
    <w:p w:rsidR="00D14641" w:rsidRPr="00411FCD" w:rsidRDefault="00D14641" w:rsidP="00D14641">
      <w:pPr>
        <w:rPr>
          <w:rFonts w:asciiTheme="majorHAnsi" w:hAnsiTheme="majorHAnsi" w:cs="Arial"/>
          <w:b/>
          <w:bCs/>
        </w:rPr>
      </w:pPr>
    </w:p>
    <w:p w:rsidR="00D14641" w:rsidRPr="00411FCD" w:rsidRDefault="00D14641" w:rsidP="00D14641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bCs/>
        </w:rPr>
      </w:pPr>
      <w:r w:rsidRPr="00411FCD">
        <w:rPr>
          <w:rFonts w:asciiTheme="majorHAnsi" w:hAnsiTheme="majorHAnsi" w:cs="Arial"/>
          <w:b/>
        </w:rPr>
        <w:t>Osnovna – za šolsko tekmovanje (</w:t>
      </w:r>
      <w:r w:rsidRPr="00411FCD">
        <w:rPr>
          <w:rFonts w:asciiTheme="majorHAnsi" w:hAnsiTheme="majorHAnsi" w:cs="Arial"/>
          <w:b/>
          <w:bCs/>
        </w:rPr>
        <w:t>GIMNAZIJE)</w:t>
      </w:r>
    </w:p>
    <w:p w:rsidR="00D14641" w:rsidRPr="00411FCD" w:rsidRDefault="00D14641" w:rsidP="00D14641">
      <w:pPr>
        <w:rPr>
          <w:rFonts w:asciiTheme="majorHAnsi" w:hAnsiTheme="majorHAnsi" w:cs="Arial"/>
          <w:b/>
          <w:bCs/>
        </w:rPr>
      </w:pPr>
    </w:p>
    <w:p w:rsidR="00D14641" w:rsidRPr="00411FCD" w:rsidRDefault="00D14641" w:rsidP="00D14641">
      <w:pP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hAnsiTheme="majorHAnsi" w:cs="Arial"/>
          <w:bCs/>
          <w:kern w:val="24"/>
        </w:rPr>
        <w:t>1)</w:t>
      </w:r>
      <w:r w:rsidRPr="00411FCD">
        <w:rPr>
          <w:rFonts w:asciiTheme="majorHAnsi" w:hAnsiTheme="majorHAnsi" w:cs="Arial"/>
          <w:b/>
          <w:bCs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Božo Repe, Sodobna zgodovina(Zgodovina za 4.letnik gimnazije), Modrijan: Ljubljana 2005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strani 10-14, 18-21, 25-51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ALI</w:t>
      </w:r>
    </w:p>
    <w:p w:rsidR="00E8337A" w:rsidRPr="00411FCD" w:rsidRDefault="00E8337A" w:rsidP="00E8337A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Aleš Gabrič, Mateja Rež</w:t>
      </w:r>
      <w:r w:rsidR="00391045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ek. Zgodovina 4 (učbenik za 4. l</w:t>
      </w:r>
      <w: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etnik gimnazije), Ljubljana: DZS, 2011, str. 8-21 in 141-143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bookmarkStart w:id="0" w:name="_GoBack"/>
      <w:bookmarkEnd w:id="0"/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2) Grant, R.G. Prva svetovna vojna : veliki ilustrirani vodnik, Ljubljana:Mladinska knjiga, 2014, str. 16-33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3) </w:t>
      </w:r>
      <w:hyperlink r:id="rId6" w:history="1">
        <w:r w:rsidRPr="00411FCD">
          <w:rPr>
            <w:rStyle w:val="Hyperlink"/>
            <w:rFonts w:asciiTheme="majorHAnsi" w:eastAsiaTheme="minorHAnsi" w:hAnsiTheme="majorHAnsi" w:cstheme="minorBidi"/>
            <w:kern w:val="0"/>
            <w:szCs w:val="20"/>
            <w:lang w:val="en-US" w:eastAsia="en-US"/>
          </w:rPr>
          <w:t>http://egradiva.gis.si/web/9.-razred-zgodovina/bojisca</w:t>
        </w:r>
      </w:hyperlink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  <w:b/>
          <w:bCs/>
        </w:rPr>
      </w:pPr>
    </w:p>
    <w:p w:rsidR="00D14641" w:rsidRPr="00411FCD" w:rsidRDefault="00D14641" w:rsidP="00D14641">
      <w:pPr>
        <w:spacing w:after="120"/>
        <w:ind w:left="360"/>
        <w:rPr>
          <w:rFonts w:asciiTheme="majorHAnsi" w:hAnsiTheme="majorHAnsi" w:cs="Arial"/>
          <w:b/>
          <w:bCs/>
        </w:rPr>
      </w:pPr>
      <w:r w:rsidRPr="00411FCD">
        <w:rPr>
          <w:rFonts w:asciiTheme="majorHAnsi" w:hAnsiTheme="majorHAnsi" w:cs="Arial"/>
          <w:b/>
          <w:bCs/>
        </w:rPr>
        <w:br/>
        <w:t>b) Osnovna – za šolsko tekmovanje (SREDNJE STROKOVNE ŠOLE)</w:t>
      </w:r>
    </w:p>
    <w:p w:rsidR="00D14641" w:rsidRPr="00411FCD" w:rsidRDefault="00D14641" w:rsidP="00D14641">
      <w:pP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hAnsiTheme="majorHAnsi" w:cs="Arial"/>
          <w:bCs/>
          <w:kern w:val="24"/>
        </w:rPr>
        <w:t>1)</w:t>
      </w:r>
      <w:r w:rsidRPr="00411FCD">
        <w:rPr>
          <w:rFonts w:asciiTheme="majorHAnsi" w:hAnsiTheme="majorHAnsi" w:cs="Arial"/>
          <w:b/>
          <w:bCs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Božo Repe, Sodobna zgodovina(Zgodovina za 4.letnik gimnazije), Modrijan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: Ljubljana 2005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strani 10-14, 18-21, 25-51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ALI</w:t>
      </w:r>
    </w:p>
    <w:p w:rsidR="00D14641" w:rsidRPr="00411FCD" w:rsidRDefault="00E8337A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Aleš Gabrič, Mateja Rež</w:t>
      </w:r>
      <w:r w:rsidR="00391045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ek. Zgodovina 4 (učbenik za 4. l</w:t>
      </w:r>
      <w:r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etnik gimnazije), Ljubljana: DZS, 2011, str. 8-21 in 141-143</w:t>
      </w: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</w:p>
    <w:p w:rsidR="00D14641" w:rsidRPr="00411FCD" w:rsidRDefault="00D14641" w:rsidP="00D14641">
      <w:pPr>
        <w:widowControl/>
        <w:suppressAutoHyphens w:val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2) </w:t>
      </w:r>
      <w:hyperlink r:id="rId7" w:history="1">
        <w:r w:rsidRPr="00411FCD">
          <w:rPr>
            <w:rStyle w:val="Hyperlink"/>
            <w:rFonts w:asciiTheme="majorHAnsi" w:eastAsiaTheme="minorHAnsi" w:hAnsiTheme="majorHAnsi" w:cstheme="minorBidi"/>
            <w:kern w:val="0"/>
            <w:szCs w:val="20"/>
            <w:lang w:val="en-US" w:eastAsia="en-US"/>
          </w:rPr>
          <w:t>http://egradiva.gis.si/web/9.-razred-zgodovina/bojisca</w:t>
        </w:r>
      </w:hyperlink>
    </w:p>
    <w:p w:rsidR="00D14641" w:rsidRPr="00411FCD" w:rsidRDefault="00D14641" w:rsidP="00D14641">
      <w:pPr>
        <w:spacing w:after="120"/>
        <w:ind w:left="360"/>
        <w:rPr>
          <w:rFonts w:asciiTheme="majorHAnsi" w:hAnsiTheme="majorHAnsi" w:cs="Arial"/>
          <w:b/>
          <w:bCs/>
        </w:rPr>
      </w:pPr>
    </w:p>
    <w:p w:rsidR="00D14641" w:rsidRPr="00411FCD" w:rsidRDefault="00D14641" w:rsidP="00D14641">
      <w:pPr>
        <w:pStyle w:val="ListParagraph"/>
        <w:spacing w:after="120"/>
        <w:rPr>
          <w:rFonts w:asciiTheme="majorHAnsi" w:hAnsiTheme="majorHAnsi" w:cs="Arial"/>
        </w:rPr>
      </w:pP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  <w:b/>
        </w:rPr>
        <w:t>a) Dodatna – za državno tekmovanje (GIMNAZIJE)</w:t>
      </w:r>
    </w:p>
    <w:p w:rsidR="00D14641" w:rsidRPr="00411FCD" w:rsidRDefault="00D14641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hAnsiTheme="majorHAnsi" w:cs="Arial"/>
          <w:kern w:val="24"/>
        </w:rPr>
        <w:t>1)</w:t>
      </w:r>
      <w:r w:rsidRPr="00411FCD">
        <w:rPr>
          <w:rFonts w:asciiTheme="majorHAnsi" w:hAnsiTheme="majorHAnsi" w:cs="Arial"/>
          <w:b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Grant, R.G. Prva svetovna vojna : veliki ilustrirani vodnik, Ljubljana:Mladinska knjiga, 2014, str. 54-57; 64-69; 92-97; 102-109; 128-129; 154-159; 180-185; 187; 198-199; 205-219; 246-247</w:t>
      </w:r>
    </w:p>
    <w:p w:rsidR="00D14641" w:rsidRPr="00411FCD" w:rsidRDefault="00D14641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</w:p>
    <w:p w:rsidR="00690633" w:rsidRPr="00411FCD" w:rsidRDefault="00D14641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2) Slovenska kronika 20. 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st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oletja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1900-1941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, ur. Marjan 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Drnovšek, Drago Bajt, fotografija Marjan Paternoster, Ljubljana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: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Nova revija, 1997, str. 149-157; 164-1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75; 179-180; 183-185; 187; 192-1</w:t>
      </w:r>
      <w:r w:rsidR="00690633"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94; 196; 200-201</w:t>
      </w:r>
    </w:p>
    <w:p w:rsidR="00690633" w:rsidRPr="00411FCD" w:rsidRDefault="00690633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</w:p>
    <w:p w:rsidR="00D14641" w:rsidRPr="00411FCD" w:rsidRDefault="00690633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3) </w:t>
      </w:r>
      <w:r w:rsidRPr="00411FCD">
        <w:rPr>
          <w:rFonts w:asciiTheme="majorHAnsi" w:hAnsiTheme="majorHAnsi" w:cs="Arial"/>
          <w:b/>
        </w:rPr>
        <w:t>http://www.rtvslo.si/prva-svetovna-vojna/iz-osebnih-arhivov</w:t>
      </w:r>
    </w:p>
    <w:p w:rsidR="00690633" w:rsidRPr="00411FCD" w:rsidRDefault="00B063DA" w:rsidP="00D14641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40"/>
          <w:lang w:val="en-US" w:eastAsia="en-US"/>
        </w:rPr>
      </w:pPr>
      <w:r w:rsidRPr="00411FCD">
        <w:rPr>
          <w:rFonts w:asciiTheme="majorHAnsi" w:eastAsiaTheme="minorHAnsi" w:hAnsiTheme="majorHAnsi" w:cstheme="minorBidi"/>
          <w:kern w:val="0"/>
          <w:szCs w:val="40"/>
          <w:lang w:val="en-US" w:eastAsia="en-US"/>
        </w:rPr>
        <w:t xml:space="preserve">4) </w:t>
      </w:r>
      <w:r w:rsidR="00655232">
        <w:rPr>
          <w:rFonts w:asciiTheme="majorHAnsi" w:eastAsiaTheme="minorHAnsi" w:hAnsiTheme="majorHAnsi" w:cstheme="minorBidi"/>
          <w:kern w:val="0"/>
          <w:szCs w:val="40"/>
          <w:lang w:val="en-US" w:eastAsia="en-US"/>
        </w:rPr>
        <w:t>Norman Davies, Zgodovina Evrope, Ljubljana : Modrijan, 2013, str. 843-870</w:t>
      </w:r>
    </w:p>
    <w:p w:rsidR="00D14641" w:rsidRPr="00411FCD" w:rsidRDefault="00D14641" w:rsidP="00D14641">
      <w:pPr>
        <w:pStyle w:val="ListParagraph"/>
        <w:ind w:left="0"/>
        <w:rPr>
          <w:rFonts w:asciiTheme="majorHAnsi" w:hAnsiTheme="majorHAnsi" w:cs="Arial"/>
        </w:rPr>
      </w:pPr>
    </w:p>
    <w:p w:rsidR="00D14641" w:rsidRPr="00411FCD" w:rsidRDefault="00D14641" w:rsidP="00D14641">
      <w:pPr>
        <w:pStyle w:val="ListParagraph"/>
        <w:ind w:left="0"/>
        <w:rPr>
          <w:rFonts w:asciiTheme="majorHAnsi" w:hAnsiTheme="majorHAnsi" w:cs="Arial"/>
          <w:shd w:val="clear" w:color="auto" w:fill="FFFF00"/>
        </w:rPr>
      </w:pP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  <w:b/>
          <w:bCs/>
        </w:rPr>
      </w:pPr>
      <w:r w:rsidRPr="00411FCD">
        <w:rPr>
          <w:rFonts w:asciiTheme="majorHAnsi" w:hAnsiTheme="majorHAnsi" w:cs="Arial"/>
          <w:b/>
          <w:bCs/>
        </w:rPr>
        <w:t>b) Dodatna – za državno tekmovanje (SREDNJE STROKOVNE ŠOLE)</w:t>
      </w: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  <w:b/>
          <w:bCs/>
          <w:shd w:val="clear" w:color="auto" w:fill="FFFF00"/>
        </w:rPr>
      </w:pPr>
    </w:p>
    <w:p w:rsidR="00690633" w:rsidRPr="00411FCD" w:rsidRDefault="00690633" w:rsidP="00690633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  <w:r w:rsidRPr="00655232">
        <w:rPr>
          <w:rFonts w:asciiTheme="majorHAnsi" w:hAnsiTheme="majorHAnsi" w:cs="Arial"/>
          <w:kern w:val="24"/>
        </w:rPr>
        <w:t>1)</w:t>
      </w:r>
      <w:r w:rsidRPr="00411FCD">
        <w:rPr>
          <w:rFonts w:asciiTheme="majorHAnsi" w:hAnsiTheme="majorHAnsi" w:cs="Arial"/>
          <w:b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Grant, R.G. Prva svetovna vojna : veliki ilustrirani vodnik, Ljubljana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:</w:t>
      </w:r>
      <w:r w:rsidR="00655232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 xml:space="preserve"> </w:t>
      </w:r>
      <w:r w:rsidRPr="00411FCD"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  <w:t>Mladinska knjiga, 2014, str. 54-57; 64-69; 92-97; 102-109; 128-129; 154-159; 180-185; 187; 198-199; 205-219; 246-247</w:t>
      </w:r>
    </w:p>
    <w:p w:rsidR="00690633" w:rsidRPr="00411FCD" w:rsidRDefault="00690633" w:rsidP="00D14641">
      <w:pPr>
        <w:ind w:left="360"/>
        <w:rPr>
          <w:rFonts w:asciiTheme="majorHAnsi" w:hAnsiTheme="majorHAnsi" w:cs="Arial"/>
        </w:rPr>
      </w:pPr>
    </w:p>
    <w:p w:rsidR="00690633" w:rsidRPr="00411FCD" w:rsidRDefault="00690633" w:rsidP="00690633">
      <w:pPr>
        <w:pStyle w:val="ListParagraph"/>
        <w:ind w:left="0"/>
        <w:rPr>
          <w:rFonts w:asciiTheme="majorHAnsi" w:hAnsiTheme="majorHAnsi" w:cs="Arial"/>
          <w:b/>
        </w:rPr>
      </w:pPr>
      <w:r w:rsidRPr="00411FCD">
        <w:rPr>
          <w:rFonts w:asciiTheme="majorHAnsi" w:hAnsiTheme="majorHAnsi" w:cs="Arial"/>
        </w:rPr>
        <w:t xml:space="preserve">2) </w:t>
      </w:r>
      <w:hyperlink r:id="rId8" w:history="1">
        <w:r w:rsidRPr="00411FCD">
          <w:rPr>
            <w:rStyle w:val="Hyperlink"/>
            <w:rFonts w:asciiTheme="majorHAnsi" w:hAnsiTheme="majorHAnsi" w:cs="Arial"/>
            <w:b/>
          </w:rPr>
          <w:t>http://www.rtvslo.si/prva-svetovna-vojna/iz-osebnih-arhivov</w:t>
        </w:r>
      </w:hyperlink>
    </w:p>
    <w:p w:rsidR="00690633" w:rsidRPr="00411FCD" w:rsidRDefault="00690633" w:rsidP="00690633">
      <w:pPr>
        <w:pStyle w:val="ListParagraph"/>
        <w:ind w:left="0"/>
        <w:rPr>
          <w:rFonts w:asciiTheme="majorHAnsi" w:hAnsiTheme="majorHAnsi" w:cs="Arial"/>
          <w:b/>
        </w:rPr>
      </w:pPr>
    </w:p>
    <w:p w:rsidR="00690633" w:rsidRPr="00411FCD" w:rsidRDefault="00690633" w:rsidP="00690633">
      <w:pPr>
        <w:pStyle w:val="ListParagraph"/>
        <w:ind w:left="0"/>
        <w:rPr>
          <w:rFonts w:asciiTheme="majorHAnsi" w:eastAsiaTheme="minorHAnsi" w:hAnsiTheme="majorHAnsi" w:cstheme="minorBidi"/>
          <w:kern w:val="0"/>
          <w:szCs w:val="20"/>
          <w:lang w:val="en-US" w:eastAsia="en-US"/>
        </w:rPr>
      </w:pPr>
    </w:p>
    <w:p w:rsidR="00D14641" w:rsidRPr="00411FCD" w:rsidRDefault="00655232" w:rsidP="0065523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3) </w:t>
      </w:r>
      <w:r w:rsidR="00690633" w:rsidRPr="00411FCD">
        <w:rPr>
          <w:rFonts w:asciiTheme="majorHAnsi" w:hAnsiTheme="majorHAnsi" w:cs="Arial"/>
        </w:rPr>
        <w:t>Petra Svoljšak, Prvi med junaki je naš Kranjski Janez; Založba Mladika</w:t>
      </w:r>
      <w:r>
        <w:rPr>
          <w:rFonts w:asciiTheme="majorHAnsi" w:hAnsiTheme="majorHAnsi" w:cs="Arial"/>
        </w:rPr>
        <w:t xml:space="preserve"> </w:t>
      </w:r>
      <w:r w:rsidR="00690633" w:rsidRPr="00411FCD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</w:t>
      </w:r>
      <w:r w:rsidR="00690633" w:rsidRPr="00411FCD">
        <w:rPr>
          <w:rFonts w:asciiTheme="majorHAnsi" w:hAnsiTheme="majorHAnsi" w:cs="Arial"/>
        </w:rPr>
        <w:t xml:space="preserve">Ljubljana, </w:t>
      </w:r>
      <w:r w:rsidR="00B063DA" w:rsidRPr="00411FCD">
        <w:rPr>
          <w:rFonts w:asciiTheme="majorHAnsi" w:hAnsiTheme="majorHAnsi" w:cs="Arial"/>
        </w:rPr>
        <w:t>1997</w:t>
      </w:r>
    </w:p>
    <w:p w:rsidR="00411FCD" w:rsidRDefault="00411FCD" w:rsidP="00D14641">
      <w:pPr>
        <w:pStyle w:val="ListParagraph"/>
        <w:rPr>
          <w:rFonts w:asciiTheme="majorHAnsi" w:hAnsiTheme="majorHAnsi" w:cs="Arial"/>
        </w:rPr>
      </w:pPr>
    </w:p>
    <w:p w:rsidR="00411FCD" w:rsidRPr="00411FCD" w:rsidRDefault="00411FCD" w:rsidP="00D14641">
      <w:pPr>
        <w:pStyle w:val="ListParagraph"/>
        <w:rPr>
          <w:rFonts w:asciiTheme="majorHAnsi" w:hAnsiTheme="majorHAnsi" w:cs="Arial"/>
          <w:b/>
          <w:kern w:val="24"/>
        </w:rPr>
      </w:pPr>
      <w:r w:rsidRPr="00411FCD">
        <w:rPr>
          <w:rFonts w:asciiTheme="majorHAnsi" w:hAnsiTheme="majorHAnsi" w:cs="Arial"/>
          <w:b/>
          <w:kern w:val="24"/>
        </w:rPr>
        <w:t>c) Dodatna literatura za terenski del za srednje strokovne šole in gimnazije</w:t>
      </w:r>
    </w:p>
    <w:p w:rsidR="00D14641" w:rsidRPr="00411FCD" w:rsidRDefault="00D14641" w:rsidP="00411FCD">
      <w:pPr>
        <w:rPr>
          <w:rFonts w:asciiTheme="majorHAnsi" w:hAnsiTheme="majorHAnsi" w:cs="Arial"/>
        </w:rPr>
      </w:pPr>
    </w:p>
    <w:p w:rsidR="00411FCD" w:rsidRPr="00411FCD" w:rsidRDefault="00411FCD" w:rsidP="00411FCD">
      <w:pPr>
        <w:pStyle w:val="ListParagraph"/>
        <w:widowControl/>
        <w:numPr>
          <w:ilvl w:val="0"/>
          <w:numId w:val="7"/>
        </w:numPr>
        <w:suppressAutoHyphens w:val="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Brenčič, P., Mavsar, S. (2010). Brežice – stoletje na razglednicah. Krško: Neviodunum, str. 13-21.</w:t>
      </w:r>
    </w:p>
    <w:p w:rsidR="00411FCD" w:rsidRPr="00411FCD" w:rsidRDefault="00411FCD" w:rsidP="00411FCD">
      <w:pPr>
        <w:widowControl/>
        <w:suppressAutoHyphens w:val="0"/>
        <w:ind w:left="72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2) Cigale, D., in ostali (2006). Posavje in Posotelje: A – Ž.Ljubljana: ZRC SAZU, str. 22-24.</w:t>
      </w:r>
    </w:p>
    <w:p w:rsidR="00411FCD" w:rsidRPr="00411FCD" w:rsidRDefault="00411FCD" w:rsidP="00411FCD">
      <w:pPr>
        <w:widowControl/>
        <w:suppressAutoHyphens w:val="0"/>
        <w:ind w:left="72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3) Enciklopedija Slovenije, zvezek 1, 1987. Ljubljana: Mladinska knjiga, str. 371-372.</w:t>
      </w:r>
    </w:p>
    <w:p w:rsidR="00411FCD" w:rsidRPr="00411FCD" w:rsidRDefault="00411FCD" w:rsidP="00411FCD">
      <w:pPr>
        <w:widowControl/>
        <w:suppressAutoHyphens w:val="0"/>
        <w:ind w:left="72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4) Grafenauer, B. (1974). Boj za staro pravdo. Ljubljana: DZS, str. 71–73.</w:t>
      </w:r>
    </w:p>
    <w:p w:rsidR="00411FCD" w:rsidRPr="00411FCD" w:rsidRDefault="00411FCD" w:rsidP="00411FCD">
      <w:pPr>
        <w:widowControl/>
        <w:suppressAutoHyphens w:val="0"/>
        <w:ind w:left="72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5) Počkar, I. (2005). Dve gasi, dva policaja, sto obrtnikov. Brežice: Društvo za oživitev mesta Brežice, str. 29-42 in 173 -176.</w:t>
      </w:r>
    </w:p>
    <w:p w:rsidR="00411FCD" w:rsidRPr="00411FCD" w:rsidRDefault="00411FCD" w:rsidP="00411FCD">
      <w:pPr>
        <w:widowControl/>
        <w:suppressAutoHyphens w:val="0"/>
        <w:ind w:left="720"/>
        <w:rPr>
          <w:rFonts w:asciiTheme="majorHAnsi" w:hAnsiTheme="majorHAnsi"/>
        </w:rPr>
      </w:pPr>
      <w:r w:rsidRPr="00411FCD">
        <w:rPr>
          <w:rFonts w:asciiTheme="majorHAnsi" w:hAnsiTheme="majorHAnsi"/>
        </w:rPr>
        <w:t>6) Saje, J. (1995). Brežice (vodnik). Ljubljana: TEO, str. 2 - 33.</w:t>
      </w:r>
    </w:p>
    <w:p w:rsidR="00D14641" w:rsidRPr="00411FCD" w:rsidRDefault="00D14641" w:rsidP="00D14641">
      <w:pPr>
        <w:pStyle w:val="ListParagraph"/>
        <w:spacing w:after="120"/>
        <w:rPr>
          <w:rFonts w:asciiTheme="majorHAnsi" w:hAnsiTheme="majorHAnsi" w:cs="Arial"/>
        </w:rPr>
      </w:pP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</w:rPr>
      </w:pPr>
    </w:p>
    <w:p w:rsidR="00D14641" w:rsidRPr="00411FCD" w:rsidRDefault="00D14641" w:rsidP="00D14641">
      <w:pPr>
        <w:pStyle w:val="ListParagraph"/>
        <w:ind w:hanging="360"/>
        <w:rPr>
          <w:rFonts w:asciiTheme="majorHAnsi" w:hAnsiTheme="majorHAnsi" w:cs="Arial"/>
          <w:b/>
          <w:bCs/>
          <w:shd w:val="clear" w:color="auto" w:fill="FFFF00"/>
        </w:rPr>
      </w:pPr>
    </w:p>
    <w:p w:rsidR="00D14641" w:rsidRPr="00411FCD" w:rsidRDefault="00D14641" w:rsidP="00D14641">
      <w:pPr>
        <w:rPr>
          <w:rFonts w:asciiTheme="majorHAnsi" w:hAnsiTheme="majorHAnsi" w:cs="Arial"/>
        </w:rPr>
      </w:pPr>
    </w:p>
    <w:p w:rsidR="00D14641" w:rsidRPr="00411FCD" w:rsidRDefault="00D14641" w:rsidP="00D14641">
      <w:pPr>
        <w:rPr>
          <w:rFonts w:asciiTheme="majorHAnsi" w:hAnsiTheme="majorHAnsi"/>
        </w:rPr>
      </w:pPr>
    </w:p>
    <w:p w:rsidR="00D14641" w:rsidRPr="00411FCD" w:rsidRDefault="00D14641">
      <w:pPr>
        <w:rPr>
          <w:rFonts w:asciiTheme="majorHAnsi" w:hAnsiTheme="majorHAnsi"/>
        </w:rPr>
      </w:pPr>
    </w:p>
    <w:sectPr w:rsidR="00D14641" w:rsidRPr="00411FCD" w:rsidSect="00D1464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4903804"/>
    <w:multiLevelType w:val="hybridMultilevel"/>
    <w:tmpl w:val="53540DB8"/>
    <w:lvl w:ilvl="0" w:tplc="A7BC593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6DA074B"/>
    <w:multiLevelType w:val="hybridMultilevel"/>
    <w:tmpl w:val="D86C477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02A9E"/>
    <w:multiLevelType w:val="hybridMultilevel"/>
    <w:tmpl w:val="5CE2C4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A4329"/>
    <w:multiLevelType w:val="hybridMultilevel"/>
    <w:tmpl w:val="F2B0D06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6E3F"/>
    <w:multiLevelType w:val="hybridMultilevel"/>
    <w:tmpl w:val="E3F840E6"/>
    <w:lvl w:ilvl="0" w:tplc="77D6EAF8">
      <w:start w:val="268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A7A38"/>
    <w:multiLevelType w:val="hybridMultilevel"/>
    <w:tmpl w:val="5D5CED18"/>
    <w:lvl w:ilvl="0" w:tplc="8B826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</w:footnotePr>
  <w:compat/>
  <w:rsids>
    <w:rsidRoot w:val="00D14641"/>
    <w:rsid w:val="002C0BBD"/>
    <w:rsid w:val="00391045"/>
    <w:rsid w:val="00411FCD"/>
    <w:rsid w:val="006221C7"/>
    <w:rsid w:val="00655232"/>
    <w:rsid w:val="00690633"/>
    <w:rsid w:val="009C2990"/>
    <w:rsid w:val="00B063DA"/>
    <w:rsid w:val="00D14641"/>
    <w:rsid w:val="00E8337A"/>
    <w:rsid w:val="00EE24E2"/>
  </w:rsids>
  <m:mathPr>
    <m:mathFont m:val="Lucida Sans Unico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41"/>
    <w:pPr>
      <w:widowControl w:val="0"/>
      <w:suppressAutoHyphens/>
    </w:pPr>
    <w:rPr>
      <w:rFonts w:ascii="Times New Roman" w:eastAsia="Lucida Sans Unicode" w:hAnsi="Times New Roman" w:cs="Times New Roman"/>
      <w:kern w:val="1"/>
      <w:lang w:val="sl-SI" w:eastAsia="sl-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rsid w:val="00D14641"/>
    <w:rPr>
      <w:color w:val="0000FF"/>
      <w:u w:val="single"/>
    </w:rPr>
  </w:style>
  <w:style w:type="paragraph" w:styleId="ListParagraph">
    <w:name w:val="List Paragraph"/>
    <w:basedOn w:val="Normal"/>
    <w:qFormat/>
    <w:rsid w:val="00D14641"/>
    <w:pPr>
      <w:ind w:left="720"/>
    </w:pPr>
  </w:style>
  <w:style w:type="paragraph" w:customStyle="1" w:styleId="TableContents">
    <w:name w:val="Table Contents"/>
    <w:basedOn w:val="Normal"/>
    <w:uiPriority w:val="99"/>
    <w:rsid w:val="00D14641"/>
    <w:pPr>
      <w:suppressLineNumbers/>
    </w:pPr>
    <w:rPr>
      <w:rFonts w:eastAsia="Arial Unicode MS" w:cs="Arial Unicode MS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641"/>
    <w:pPr>
      <w:widowControl w:val="0"/>
      <w:suppressAutoHyphens/>
    </w:pPr>
    <w:rPr>
      <w:rFonts w:ascii="Times New Roman" w:eastAsia="Lucida Sans Unicode" w:hAnsi="Times New Roman" w:cs="Times New Roman"/>
      <w:kern w:val="1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D14641"/>
    <w:rPr>
      <w:color w:val="0000FF"/>
      <w:u w:val="single"/>
    </w:rPr>
  </w:style>
  <w:style w:type="paragraph" w:styleId="Odstavekseznama">
    <w:name w:val="List Paragraph"/>
    <w:basedOn w:val="Navaden"/>
    <w:qFormat/>
    <w:rsid w:val="00D14641"/>
    <w:pPr>
      <w:ind w:left="720"/>
    </w:pPr>
  </w:style>
  <w:style w:type="paragraph" w:customStyle="1" w:styleId="TableContents">
    <w:name w:val="Table Contents"/>
    <w:basedOn w:val="Navaden"/>
    <w:uiPriority w:val="99"/>
    <w:rsid w:val="00D14641"/>
    <w:pPr>
      <w:suppressLineNumbers/>
    </w:pPr>
    <w:rPr>
      <w:rFonts w:eastAsia="Arial Unicode MS" w:cs="Arial Unicode MS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rustvo-ucit-zgodovine.si/" TargetMode="External"/><Relationship Id="rId6" Type="http://schemas.openxmlformats.org/officeDocument/2006/relationships/hyperlink" Target="http://egradiva.gis.si/web/9.-razred-zgodovina/bojisca" TargetMode="External"/><Relationship Id="rId7" Type="http://schemas.openxmlformats.org/officeDocument/2006/relationships/hyperlink" Target="http://egradiva.gis.si/web/9.-razred-zgodovina/bojisca" TargetMode="External"/><Relationship Id="rId8" Type="http://schemas.openxmlformats.org/officeDocument/2006/relationships/hyperlink" Target="http://www.rtvslo.si/prva-svetovna-vojna/iz-osebnih-arhivo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Macintosh Word</Application>
  <DocSecurity>0</DocSecurity>
  <Lines>37</Lines>
  <Paragraphs>9</Paragraphs>
  <ScaleCrop>false</ScaleCrop>
  <Company>Privat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2</cp:revision>
  <dcterms:created xsi:type="dcterms:W3CDTF">2015-09-26T05:42:00Z</dcterms:created>
  <dcterms:modified xsi:type="dcterms:W3CDTF">2015-09-26T05:42:00Z</dcterms:modified>
</cp:coreProperties>
</file>